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10F0" w14:textId="77777777" w:rsidR="00C71F23" w:rsidRDefault="00C71F23" w:rsidP="00C27CC6">
      <w:pPr>
        <w:tabs>
          <w:tab w:val="left" w:pos="1134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 w:themeColor="background1"/>
          <w:szCs w:val="20"/>
        </w:rPr>
      </w:pPr>
    </w:p>
    <w:tbl>
      <w:tblPr>
        <w:tblStyle w:val="TableGrid"/>
        <w:tblW w:w="15054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  <w:insideV w:val="dotted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3685"/>
        <w:gridCol w:w="624"/>
        <w:gridCol w:w="1361"/>
        <w:gridCol w:w="1361"/>
        <w:gridCol w:w="1361"/>
        <w:gridCol w:w="1361"/>
        <w:gridCol w:w="3713"/>
      </w:tblGrid>
      <w:tr w:rsidR="0052653B" w:rsidRPr="00A878AD" w14:paraId="4A8A34AA" w14:textId="68860851" w:rsidTr="00470C7D">
        <w:trPr>
          <w:tblHeader/>
        </w:trPr>
        <w:tc>
          <w:tcPr>
            <w:tcW w:w="5897" w:type="dxa"/>
            <w:gridSpan w:val="3"/>
            <w:tcBorders>
              <w:top w:val="nil"/>
              <w:bottom w:val="nil"/>
              <w:right w:val="single" w:sz="2" w:space="0" w:color="FFFFFF" w:themeColor="background1"/>
            </w:tcBorders>
            <w:shd w:val="clear" w:color="auto" w:fill="002060"/>
          </w:tcPr>
          <w:p w14:paraId="388F9536" w14:textId="75E3395F" w:rsidR="0052653B" w:rsidRPr="00A878AD" w:rsidRDefault="0052653B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60" w:after="60"/>
              <w:rPr>
                <w:rFonts w:ascii="Arial-BoldMT" w:hAnsi="Arial-BoldMT" w:cs="Arial-BoldMT"/>
                <w:b w:val="0"/>
                <w:bCs/>
                <w:color w:val="FFFFFF" w:themeColor="background1"/>
                <w:szCs w:val="20"/>
              </w:rPr>
            </w:pPr>
            <w:r>
              <w:rPr>
                <w:rFonts w:ascii="Arial-BoldMT" w:hAnsi="Arial-BoldMT" w:cs="Arial-BoldMT"/>
                <w:bCs/>
                <w:color w:val="FFFFFF" w:themeColor="background1"/>
                <w:szCs w:val="20"/>
              </w:rPr>
              <w:t>Module</w:t>
            </w:r>
            <w:r w:rsidR="00DE4877">
              <w:rPr>
                <w:rFonts w:ascii="Arial-BoldMT" w:hAnsi="Arial-BoldMT" w:cs="Arial-BoldMT"/>
                <w:bCs/>
                <w:color w:val="FFFFFF" w:themeColor="background1"/>
                <w:szCs w:val="20"/>
              </w:rPr>
              <w:t>/Menu</w:t>
            </w:r>
          </w:p>
        </w:tc>
        <w:tc>
          <w:tcPr>
            <w:tcW w:w="9157" w:type="dxa"/>
            <w:gridSpan w:val="5"/>
            <w:tcBorders>
              <w:top w:val="nil"/>
              <w:left w:val="single" w:sz="2" w:space="0" w:color="FFFFFF" w:themeColor="background1"/>
              <w:bottom w:val="nil"/>
            </w:tcBorders>
            <w:shd w:val="clear" w:color="auto" w:fill="002060"/>
          </w:tcPr>
          <w:p w14:paraId="78F9FAEA" w14:textId="23CC5AA7" w:rsidR="0052653B" w:rsidRPr="00A878AD" w:rsidRDefault="0052653B" w:rsidP="00730127">
            <w:pPr>
              <w:autoSpaceDE w:val="0"/>
              <w:autoSpaceDN w:val="0"/>
              <w:adjustRightInd w:val="0"/>
              <w:spacing w:before="60" w:after="60"/>
              <w:rPr>
                <w:rFonts w:ascii="Arial-BoldMT" w:hAnsi="Arial-BoldMT" w:cs="Arial-BoldMT"/>
                <w:bCs/>
                <w:color w:val="FFFFFF" w:themeColor="background1"/>
                <w:szCs w:val="20"/>
              </w:rPr>
            </w:pPr>
            <w:r>
              <w:rPr>
                <w:rFonts w:ascii="Arial-BoldMT" w:hAnsi="Arial-BoldMT" w:cs="Arial-BoldMT"/>
                <w:bCs/>
                <w:color w:val="FFFFFF" w:themeColor="background1"/>
                <w:szCs w:val="20"/>
              </w:rPr>
              <w:t>PDS User Role</w:t>
            </w:r>
          </w:p>
        </w:tc>
      </w:tr>
      <w:tr w:rsidR="00D30E6F" w:rsidRPr="001B4E0B" w14:paraId="165A3EE9" w14:textId="291BEE00" w:rsidTr="00323AC0">
        <w:trPr>
          <w:tblHeader/>
        </w:trPr>
        <w:tc>
          <w:tcPr>
            <w:tcW w:w="1588" w:type="dxa"/>
            <w:tcBorders>
              <w:top w:val="nil"/>
              <w:bottom w:val="single" w:sz="2" w:space="0" w:color="002060"/>
              <w:right w:val="single" w:sz="2" w:space="0" w:color="002060"/>
            </w:tcBorders>
            <w:shd w:val="clear" w:color="auto" w:fill="FFF2CC" w:themeFill="accent4" w:themeFillTint="33"/>
          </w:tcPr>
          <w:p w14:paraId="33133C18" w14:textId="741878C9" w:rsidR="00D30E6F" w:rsidRPr="00C826AA" w:rsidRDefault="00D30E6F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000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002060"/>
              <w:bottom w:val="single" w:sz="2" w:space="0" w:color="002060"/>
              <w:right w:val="nil"/>
            </w:tcBorders>
            <w:shd w:val="clear" w:color="auto" w:fill="FFF2CC" w:themeFill="accent4" w:themeFillTint="33"/>
            <w:vAlign w:val="center"/>
          </w:tcPr>
          <w:p w14:paraId="546F21B1" w14:textId="5AD916A4" w:rsidR="00D30E6F" w:rsidRPr="004469AB" w:rsidRDefault="00D30E6F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color w:val="002060"/>
                <w:szCs w:val="20"/>
              </w:rPr>
            </w:pPr>
            <w:r w:rsidRPr="004469AB">
              <w:rPr>
                <w:rFonts w:ascii="Arial-BoldMT" w:hAnsi="Arial-BoldMT" w:cs="Arial-BoldMT"/>
                <w:color w:val="002060"/>
                <w:szCs w:val="20"/>
              </w:rPr>
              <w:t>Activity</w:t>
            </w:r>
          </w:p>
        </w:tc>
        <w:tc>
          <w:tcPr>
            <w:tcW w:w="624" w:type="dxa"/>
            <w:tcBorders>
              <w:top w:val="nil"/>
              <w:left w:val="nil"/>
              <w:bottom w:val="single" w:sz="2" w:space="0" w:color="002060"/>
              <w:right w:val="single" w:sz="2" w:space="0" w:color="002060"/>
            </w:tcBorders>
            <w:shd w:val="clear" w:color="auto" w:fill="FFF2CC" w:themeFill="accent4" w:themeFillTint="33"/>
            <w:vAlign w:val="center"/>
          </w:tcPr>
          <w:p w14:paraId="03F53280" w14:textId="3179F6CC" w:rsidR="00D30E6F" w:rsidRPr="004469AB" w:rsidRDefault="00D2327A" w:rsidP="00D2327A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-BoldMT" w:hAnsi="Arial-BoldMT" w:cs="Arial-BoldMT"/>
                <w:color w:val="002060"/>
                <w:szCs w:val="20"/>
              </w:rPr>
            </w:pPr>
            <w:r>
              <w:rPr>
                <w:rFonts w:ascii="Arial-BoldMT" w:hAnsi="Arial-BoldMT" w:cs="Arial-BoldMT"/>
                <w:color w:val="002060"/>
                <w:szCs w:val="20"/>
              </w:rPr>
              <w:t>V</w:t>
            </w:r>
            <w:r w:rsidR="00D30E6F">
              <w:rPr>
                <w:rFonts w:ascii="Arial-BoldMT" w:hAnsi="Arial-BoldMT" w:cs="Arial-BoldMT"/>
                <w:color w:val="002060"/>
                <w:szCs w:val="20"/>
              </w:rPr>
              <w:t>ia</w:t>
            </w:r>
          </w:p>
        </w:tc>
        <w:tc>
          <w:tcPr>
            <w:tcW w:w="1361" w:type="dxa"/>
            <w:tcBorders>
              <w:top w:val="nil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2CC" w:themeFill="accent4" w:themeFillTint="33"/>
            <w:vAlign w:val="center"/>
          </w:tcPr>
          <w:p w14:paraId="709EFA71" w14:textId="77777777" w:rsidR="00D30E6F" w:rsidRPr="004469AB" w:rsidRDefault="00D30E6F" w:rsidP="00C27CC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8"/>
              </w:rPr>
            </w:pPr>
            <w:r w:rsidRPr="004469AB"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  <w:t>Read-Only</w:t>
            </w:r>
          </w:p>
        </w:tc>
        <w:tc>
          <w:tcPr>
            <w:tcW w:w="1361" w:type="dxa"/>
            <w:tcBorders>
              <w:top w:val="nil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2CC" w:themeFill="accent4" w:themeFillTint="33"/>
            <w:vAlign w:val="center"/>
          </w:tcPr>
          <w:p w14:paraId="1DFAA5C2" w14:textId="77777777" w:rsidR="00D30E6F" w:rsidRPr="004469AB" w:rsidRDefault="00D30E6F" w:rsidP="00C27CC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002060"/>
                <w:sz w:val="18"/>
                <w:szCs w:val="28"/>
              </w:rPr>
            </w:pPr>
            <w:r w:rsidRPr="004469AB"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  <w:t>Standard User</w:t>
            </w:r>
          </w:p>
        </w:tc>
        <w:tc>
          <w:tcPr>
            <w:tcW w:w="1361" w:type="dxa"/>
            <w:tcBorders>
              <w:top w:val="nil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2CC" w:themeFill="accent4" w:themeFillTint="33"/>
            <w:vAlign w:val="center"/>
          </w:tcPr>
          <w:p w14:paraId="33B5BBC0" w14:textId="77777777" w:rsidR="00D30E6F" w:rsidRPr="004469AB" w:rsidRDefault="00D30E6F" w:rsidP="00C27CC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002060"/>
                <w:sz w:val="18"/>
                <w:szCs w:val="28"/>
              </w:rPr>
            </w:pPr>
            <w:r w:rsidRPr="004469AB"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  <w:t>Power User</w:t>
            </w:r>
          </w:p>
        </w:tc>
        <w:tc>
          <w:tcPr>
            <w:tcW w:w="1361" w:type="dxa"/>
            <w:tcBorders>
              <w:top w:val="nil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2CC" w:themeFill="accent4" w:themeFillTint="33"/>
            <w:vAlign w:val="center"/>
          </w:tcPr>
          <w:p w14:paraId="5DD87B57" w14:textId="77777777" w:rsidR="00D30E6F" w:rsidRPr="004469AB" w:rsidRDefault="00D30E6F" w:rsidP="00C27CC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002060"/>
                <w:sz w:val="18"/>
                <w:szCs w:val="28"/>
              </w:rPr>
            </w:pPr>
            <w:r w:rsidRPr="004469AB"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  <w:t>Business Admin User</w:t>
            </w:r>
          </w:p>
        </w:tc>
        <w:tc>
          <w:tcPr>
            <w:tcW w:w="3713" w:type="dxa"/>
            <w:tcBorders>
              <w:top w:val="nil"/>
              <w:left w:val="single" w:sz="2" w:space="0" w:color="002060"/>
              <w:bottom w:val="single" w:sz="2" w:space="0" w:color="002060"/>
            </w:tcBorders>
            <w:shd w:val="clear" w:color="auto" w:fill="FFF2CC" w:themeFill="accent4" w:themeFillTint="33"/>
            <w:vAlign w:val="center"/>
          </w:tcPr>
          <w:p w14:paraId="2F864DBE" w14:textId="473C8780" w:rsidR="00D30E6F" w:rsidRPr="004469AB" w:rsidRDefault="00D30E6F" w:rsidP="009E671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  <w:t>Add-on Roles</w:t>
            </w:r>
          </w:p>
        </w:tc>
      </w:tr>
      <w:tr w:rsidR="007E2545" w:rsidRPr="001B4E0B" w14:paraId="44705315" w14:textId="4E614066" w:rsidTr="00B64AD5">
        <w:tc>
          <w:tcPr>
            <w:tcW w:w="1588" w:type="dxa"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</w:tcPr>
          <w:p w14:paraId="1F2C2FF6" w14:textId="1CB27F4A" w:rsidR="007E2545" w:rsidRPr="00BE6EB6" w:rsidRDefault="007E2545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  <w:r w:rsidRPr="00BE6EB6">
              <w:rPr>
                <w:rFonts w:ascii="Arial-BoldMT" w:hAnsi="Arial-BoldMT" w:cs="Arial-BoldMT"/>
                <w:color w:val="002060"/>
                <w:szCs w:val="20"/>
              </w:rPr>
              <w:t>ALL Modules</w:t>
            </w: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D38B67F" w14:textId="152C293E" w:rsidR="007E2545" w:rsidRPr="004469AB" w:rsidRDefault="007E2545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View Dashboards, </w:t>
            </w:r>
            <w:r w:rsidR="00863E42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generate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r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eports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03BE26F1" w14:textId="77777777" w:rsidR="007E2545" w:rsidRPr="00865692" w:rsidRDefault="007E2545" w:rsidP="00D83E7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0E8A852" w14:textId="77777777" w:rsidR="007E2545" w:rsidRPr="00865692" w:rsidRDefault="007E2545" w:rsidP="00D83E7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88E112D" w14:textId="77777777" w:rsidR="007E2545" w:rsidRPr="00865692" w:rsidRDefault="007E2545" w:rsidP="00D83E7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882462A" w14:textId="77777777" w:rsidR="007E2545" w:rsidRPr="00865692" w:rsidRDefault="007E2545" w:rsidP="00D83E7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 w:val="restart"/>
            <w:tcBorders>
              <w:top w:val="single" w:sz="2" w:space="0" w:color="002060"/>
              <w:left w:val="single" w:sz="2" w:space="0" w:color="002060"/>
            </w:tcBorders>
          </w:tcPr>
          <w:p w14:paraId="1A8A71A6" w14:textId="77777777" w:rsidR="007E2545" w:rsidRPr="00C826AA" w:rsidRDefault="007E2545" w:rsidP="00667C65">
            <w:pPr>
              <w:autoSpaceDE w:val="0"/>
              <w:autoSpaceDN w:val="0"/>
              <w:adjustRightInd w:val="0"/>
              <w:spacing w:before="40" w:after="40"/>
              <w:ind w:left="143"/>
              <w:rPr>
                <w:rFonts w:ascii="Arial-BoldMT" w:hAnsi="Arial-BoldMT" w:cs="Arial-BoldMT"/>
                <w:b w:val="0"/>
                <w:color w:val="234484"/>
                <w:sz w:val="26"/>
                <w:szCs w:val="26"/>
              </w:rPr>
            </w:pPr>
            <w:r w:rsidRPr="00C826AA">
              <w:rPr>
                <w:rFonts w:ascii="Arial-BoldMT" w:hAnsi="Arial-BoldMT" w:cs="Arial-BoldMT"/>
                <w:b w:val="0"/>
                <w:color w:val="234484"/>
                <w:sz w:val="26"/>
                <w:szCs w:val="26"/>
              </w:rPr>
              <w:t>TA = Task Administrator</w:t>
            </w:r>
          </w:p>
          <w:p w14:paraId="03F062BF" w14:textId="65D7594C" w:rsidR="007E2545" w:rsidRPr="00865692" w:rsidRDefault="007E2545" w:rsidP="00667C65">
            <w:pPr>
              <w:autoSpaceDE w:val="0"/>
              <w:autoSpaceDN w:val="0"/>
              <w:adjustRightInd w:val="0"/>
              <w:spacing w:before="40" w:after="40"/>
              <w:ind w:left="143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667C65">
              <w:rPr>
                <w:rFonts w:ascii="Arial-BoldMT" w:hAnsi="Arial-BoldMT" w:cs="Arial-BoldMT"/>
                <w:noProof/>
                <w:color w:val="234484"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38CF9FA3" wp14:editId="6913BC80">
                  <wp:simplePos x="0" y="0"/>
                  <wp:positionH relativeFrom="column">
                    <wp:posOffset>1266190</wp:posOffset>
                  </wp:positionH>
                  <wp:positionV relativeFrom="paragraph">
                    <wp:posOffset>5478145</wp:posOffset>
                  </wp:positionV>
                  <wp:extent cx="935990" cy="428150"/>
                  <wp:effectExtent l="0" t="0" r="0" b="0"/>
                  <wp:wrapNone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C4932D-1A47-4C82-9720-C8AD1453D7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46C4932D-1A47-4C82-9720-C8AD1453D7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42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2545" w:rsidRPr="001B4E0B" w14:paraId="1C06EE53" w14:textId="3808FD1F" w:rsidTr="00B64AD5">
        <w:tc>
          <w:tcPr>
            <w:tcW w:w="1588" w:type="dxa"/>
            <w:vMerge w:val="restart"/>
            <w:tcBorders>
              <w:top w:val="single" w:sz="2" w:space="0" w:color="002060"/>
              <w:right w:val="single" w:sz="2" w:space="0" w:color="002060"/>
            </w:tcBorders>
          </w:tcPr>
          <w:p w14:paraId="4E9183DB" w14:textId="3AF4B7F0" w:rsidR="007E2545" w:rsidRPr="00BE6EB6" w:rsidRDefault="007E2545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  <w:r w:rsidRPr="00BE6EB6">
              <w:rPr>
                <w:rFonts w:ascii="Arial-BoldMT" w:hAnsi="Arial-BoldMT" w:cs="Arial-BoldMT"/>
                <w:color w:val="002060"/>
                <w:szCs w:val="20"/>
              </w:rPr>
              <w:t>Asset</w:t>
            </w: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F7C39B5" w14:textId="1C8102BD" w:rsidR="007E2545" w:rsidRPr="004469AB" w:rsidRDefault="007E2545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Create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, Replace, Duplicate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&amp; Edit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ssets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1BBEA3BB" w14:textId="77777777" w:rsidR="007E2545" w:rsidRPr="00865692" w:rsidRDefault="007E2545" w:rsidP="00475A3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B9C01A4" w14:textId="77777777" w:rsidR="007E2545" w:rsidRPr="00865692" w:rsidRDefault="007E2545" w:rsidP="00475A3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2AF7E013" w14:textId="77777777" w:rsidR="007E2545" w:rsidRPr="00865692" w:rsidRDefault="007E2545" w:rsidP="00475A3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567F524A" w14:textId="77777777" w:rsidR="007E2545" w:rsidRPr="00865692" w:rsidRDefault="007E2545" w:rsidP="00475A3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4BE36FE5" w14:textId="77777777" w:rsidR="007E2545" w:rsidRPr="00865692" w:rsidRDefault="007E2545" w:rsidP="00475A3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5268C5A0" w14:textId="6F4871AA" w:rsidTr="00B64AD5">
        <w:tc>
          <w:tcPr>
            <w:tcW w:w="1588" w:type="dxa"/>
            <w:vMerge/>
            <w:tcBorders>
              <w:right w:val="single" w:sz="2" w:space="0" w:color="002060"/>
            </w:tcBorders>
          </w:tcPr>
          <w:p w14:paraId="50F1A5EA" w14:textId="5508B0D1" w:rsidR="007E2545" w:rsidRPr="00BE6EB6" w:rsidRDefault="007E2545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176F1F3" w14:textId="55FA510A" w:rsidR="007E2545" w:rsidRPr="004469AB" w:rsidRDefault="007E2545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Delete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ssets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2B2CDF5B" w14:textId="77777777" w:rsidR="007E2545" w:rsidRPr="00865692" w:rsidRDefault="007E2545" w:rsidP="00475A3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38164FF" w14:textId="77CF2A1B" w:rsidR="007E2545" w:rsidRPr="00865692" w:rsidRDefault="00032BA1" w:rsidP="00475A3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460C7AA8" w14:textId="77777777" w:rsidR="007E2545" w:rsidRPr="00865692" w:rsidRDefault="007E2545" w:rsidP="00475A3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29FBA7E5" w14:textId="77777777" w:rsidR="007E2545" w:rsidRPr="00865692" w:rsidRDefault="007E2545" w:rsidP="00475A3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493D7FEB" w14:textId="77777777" w:rsidR="007E2545" w:rsidRPr="00865692" w:rsidRDefault="007E2545" w:rsidP="00475A3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6DFF6F9C" w14:textId="77777777" w:rsidTr="00B64AD5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2B217AD8" w14:textId="77777777" w:rsidR="007E2545" w:rsidRPr="00BE6EB6" w:rsidRDefault="007E2545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3E72854A" w14:textId="29425B60" w:rsidR="007E2545" w:rsidRPr="004469AB" w:rsidRDefault="007E2545" w:rsidP="00F11B6D">
            <w:pPr>
              <w:tabs>
                <w:tab w:val="right" w:pos="4228"/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Create, Edit, Delete asset Types (dropdowns)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4A703309" w14:textId="77777777" w:rsidR="007E2545" w:rsidRPr="00865692" w:rsidRDefault="007E2545" w:rsidP="00E242C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4D62C13A" w14:textId="77777777" w:rsidR="007E2545" w:rsidRPr="00865692" w:rsidRDefault="007E2545" w:rsidP="00E242C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609BA98E" w14:textId="4EF045D0" w:rsidR="007E2545" w:rsidRPr="00865692" w:rsidRDefault="007E2545" w:rsidP="00E242C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4EC4A478" w14:textId="76915EEE" w:rsidR="007E2545" w:rsidRPr="00865692" w:rsidRDefault="007E2545" w:rsidP="00E242C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68E68168" w14:textId="77777777" w:rsidR="007E2545" w:rsidRPr="00865692" w:rsidRDefault="007E2545" w:rsidP="00E242C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7AE1049B" w14:textId="77777777" w:rsidTr="00B64AD5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auto"/>
          </w:tcPr>
          <w:p w14:paraId="78BF83E4" w14:textId="77777777" w:rsidR="007E2545" w:rsidRPr="00BE6EB6" w:rsidRDefault="007E2545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6633B0F2" w14:textId="3A2A120B" w:rsidR="007E2545" w:rsidRPr="004469AB" w:rsidRDefault="007E2545" w:rsidP="00F11B6D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Create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, Edit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Areas in Hierarchy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68181C23" w14:textId="77777777" w:rsidR="007E2545" w:rsidRPr="00865692" w:rsidRDefault="007E2545" w:rsidP="00C8525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7FFC5DF3" w14:textId="77777777" w:rsidR="007E2545" w:rsidRPr="00865692" w:rsidRDefault="007E2545" w:rsidP="00C8525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0FAD416B" w14:textId="6F55F04A" w:rsidR="007E2545" w:rsidRPr="00865692" w:rsidRDefault="007E2545" w:rsidP="00C8525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04B36F61" w14:textId="4FAE28D1" w:rsidR="007E2545" w:rsidRPr="00865692" w:rsidRDefault="007E2545" w:rsidP="00C8525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72C496FB" w14:textId="77777777" w:rsidR="007E2545" w:rsidRPr="00865692" w:rsidRDefault="007E2545" w:rsidP="00C8525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75031467" w14:textId="77777777" w:rsidTr="00B64AD5">
        <w:tc>
          <w:tcPr>
            <w:tcW w:w="1588" w:type="dxa"/>
            <w:vMerge/>
            <w:tcBorders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14:paraId="00BC2A39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4DAC87E6" w14:textId="588B0F30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0A231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Create and Edit Equipment Types</w:t>
            </w:r>
            <w:r w:rsidRPr="00676F33">
              <w:rPr>
                <w:rFonts w:ascii="Arial-BoldMT" w:hAnsi="Arial-BoldMT" w:cs="Arial-BoldMT"/>
                <w:b w:val="0"/>
                <w:bCs/>
                <w:sz w:val="18"/>
                <w:szCs w:val="20"/>
              </w:rPr>
              <w:tab/>
            </w:r>
            <w:r w:rsidRPr="00B066BF">
              <w:rPr>
                <w:rFonts w:ascii="Arial-BoldMT" w:hAnsi="Arial-BoldMT" w:cs="Arial-BoldMT"/>
                <w:color w:val="002060"/>
                <w:sz w:val="18"/>
                <w:szCs w:val="20"/>
              </w:rPr>
              <w:t>PDS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6EE66F6D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194D8AFB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4ED985B1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14:paraId="09EAAE39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0B2A68CC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6174AC4D" w14:textId="52D4053C" w:rsidTr="00B64AD5">
        <w:tc>
          <w:tcPr>
            <w:tcW w:w="1588" w:type="dxa"/>
            <w:vMerge w:val="restart"/>
            <w:tcBorders>
              <w:top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</w:tcPr>
          <w:p w14:paraId="24302472" w14:textId="4F0F4ECB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  <w:r w:rsidRPr="00BE6EB6">
              <w:rPr>
                <w:rFonts w:ascii="Arial-BoldMT" w:hAnsi="Arial-BoldMT" w:cs="Arial-BoldMT"/>
                <w:color w:val="002060"/>
                <w:szCs w:val="20"/>
              </w:rPr>
              <w:t>Inspect</w:t>
            </w: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5F2FEC1" w14:textId="2EC9399D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Create Inspection &amp;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e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nter results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6242E0C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25074679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232747B5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71B2054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2AD9B30D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2A38C8CE" w14:textId="77777777" w:rsidTr="00B64AD5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62E8EDCD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CF7CEC2" w14:textId="0BD6390B" w:rsidR="007E2545" w:rsidRPr="00794C9D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676F33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Edit, Close Out Faults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9C39C06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0459130" w14:textId="18CFE9D2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7DF8D57" w14:textId="7B49DD46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63E3792" w14:textId="5BBACB4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0BE6A446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105856E1" w14:textId="7CB6D4E8" w:rsidTr="00B64AD5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1F73EA3C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CEDB8BE" w14:textId="347E07CD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Restore a Completed Inspection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06D52CAA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B1F2EDB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6554AC5" w14:textId="7B4968B3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4FB355C" w14:textId="51E6E999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0D12CAA9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1531090B" w14:textId="77777777" w:rsidTr="00B64AD5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0EF60417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0F078FA5" w14:textId="39B080AA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Add,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Edit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f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ault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c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odes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01E63A4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8E154FC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7860930" w14:textId="3B4606D9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0C1B2E6A" w14:textId="0881913F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09D03FEC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781E4A4E" w14:textId="77777777" w:rsidTr="00B64AD5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044048A0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12ED886" w14:textId="1FA101CC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Add, Edit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Task Groups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D356192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3ED1686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2985EF84" w14:textId="4509887A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  <w:r w:rsidRPr="00556A2E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  <w:vertAlign w:val="superscript"/>
              </w:rPr>
              <w:t xml:space="preserve"> TA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24276D1" w14:textId="19C5884A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  <w:r w:rsidRPr="00556A2E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  <w:vertAlign w:val="superscript"/>
              </w:rPr>
              <w:t xml:space="preserve"> TA</w:t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1AD4FDEE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4A48FA02" w14:textId="24F56AF8" w:rsidTr="00B64AD5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08C48A97" w14:textId="05B0D0C9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7058A69" w14:textId="041E3D3F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Edit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t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ask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s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equence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(acces</w:t>
            </w:r>
            <w:r w:rsidRPr="0005053A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s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Task Assignments)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2A9BC9E5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59D1176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5B3A957" w14:textId="5C964E40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  <w:r w:rsidRPr="00556A2E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  <w:vertAlign w:val="superscript"/>
              </w:rPr>
              <w:t>TA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8A47EAD" w14:textId="51D84C8E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  <w:r w:rsidRPr="00556A2E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  <w:vertAlign w:val="superscript"/>
              </w:rPr>
              <w:t>TA</w:t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7615810F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11CFAD11" w14:textId="32051BE7" w:rsidTr="00B64AD5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6CABFD6F" w14:textId="332745EF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D267BF2" w14:textId="5E46E331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Create, 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Edit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t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ask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information (access Task Library)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86DA6B0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1A09B7B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979ACF4" w14:textId="0D44E5F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  <w:r w:rsidRPr="00556A2E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  <w:vertAlign w:val="superscript"/>
              </w:rPr>
              <w:t xml:space="preserve"> TA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2EA17B49" w14:textId="046C3696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  <w:r w:rsidRPr="00556A2E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  <w:vertAlign w:val="superscript"/>
              </w:rPr>
              <w:t xml:space="preserve"> TA</w:t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090C45B6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562B174B" w14:textId="77777777" w:rsidTr="00B64AD5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7EA1CD6B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20526AD9" w14:textId="52BBAADA" w:rsidR="007E2545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Edit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C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ondition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C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odes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E30F09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4D9CCBE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02905A90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6EEE900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66DA907" w14:textId="5DED2E28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77FA3E0B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2E316B54" w14:textId="77777777" w:rsidTr="00B64AD5">
        <w:tc>
          <w:tcPr>
            <w:tcW w:w="1588" w:type="dxa"/>
            <w:vMerge/>
            <w:tcBorders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</w:tcPr>
          <w:p w14:paraId="09FEE6A6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2E32CB9" w14:textId="1591860A" w:rsidR="007E2545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940903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Add, Edit Task Types and UOMs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E30F09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0377473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A7B1EF1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05EE21C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3152EDB" w14:textId="6A6ED5F5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2EB34381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2D2B52FE" w14:textId="566BCA8D" w:rsidTr="00B64AD5">
        <w:tc>
          <w:tcPr>
            <w:tcW w:w="1588" w:type="dxa"/>
            <w:vMerge w:val="restart"/>
            <w:tcBorders>
              <w:top w:val="single" w:sz="2" w:space="0" w:color="002060"/>
              <w:right w:val="single" w:sz="2" w:space="0" w:color="002060"/>
            </w:tcBorders>
          </w:tcPr>
          <w:p w14:paraId="0D340521" w14:textId="61C70E11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  <w:r w:rsidRPr="00BE6EB6">
              <w:rPr>
                <w:rFonts w:ascii="Arial-BoldMT" w:hAnsi="Arial-BoldMT" w:cs="Arial-BoldMT"/>
                <w:color w:val="002060"/>
                <w:szCs w:val="20"/>
              </w:rPr>
              <w:t>Idler</w:t>
            </w: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1FB58C92" w14:textId="08527DF2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Create,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Edit, Close out 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and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D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elete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(&lt;24hrs)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idler &amp; structure failures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12DE7EC1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CB1710D" w14:textId="7CEF3761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E4AEFBE" w14:textId="002C845F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57CF2152" w14:textId="6CE7ABC5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004659EB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0D640101" w14:textId="77777777" w:rsidTr="00B64AD5">
        <w:tc>
          <w:tcPr>
            <w:tcW w:w="1588" w:type="dxa"/>
            <w:vMerge/>
            <w:tcBorders>
              <w:right w:val="single" w:sz="2" w:space="0" w:color="002060"/>
            </w:tcBorders>
          </w:tcPr>
          <w:p w14:paraId="60F83E5B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2E7D0AC4" w14:textId="614F61FE" w:rsidR="007E2545" w:rsidRPr="007401E7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D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elete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(&gt;24hrs)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idler &amp; structure failures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0E12D5A7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039B0FFC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EC0DF61" w14:textId="0BC1D913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8468C36" w14:textId="26B1632E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457DFD1C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3A5B8C22" w14:textId="77777777" w:rsidTr="00B64AD5">
        <w:tc>
          <w:tcPr>
            <w:tcW w:w="1588" w:type="dxa"/>
            <w:vMerge/>
            <w:tcBorders>
              <w:right w:val="single" w:sz="2" w:space="0" w:color="002060"/>
            </w:tcBorders>
          </w:tcPr>
          <w:p w14:paraId="3D44FA15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1A3AC482" w14:textId="4A0C619B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7401E7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Add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, Edit</w:t>
            </w:r>
            <w:r w:rsidRPr="007401E7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Idler/Roller Mapping part numbers to conveyors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(in Asset)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5B9170A3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59B0D01" w14:textId="7FE4A548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584EDFDD" w14:textId="01A5C688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4EF0EE7" w14:textId="4FBDEDE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421BAA28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0CA3071A" w14:textId="77777777" w:rsidTr="00B64AD5">
        <w:tc>
          <w:tcPr>
            <w:tcW w:w="1588" w:type="dxa"/>
            <w:vMerge/>
            <w:tcBorders>
              <w:right w:val="single" w:sz="2" w:space="0" w:color="002060"/>
            </w:tcBorders>
          </w:tcPr>
          <w:p w14:paraId="7AB3E95E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30CB38E" w14:textId="2BB753E8" w:rsidR="007E2545" w:rsidRPr="001952A7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</w:pPr>
            <w:r w:rsidRPr="001952A7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Add, Edit Types, Failure priorities, Fault types, Locations, Manufacturers</w:t>
            </w:r>
            <w:r w:rsidRPr="001952A7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ab/>
            </w:r>
            <w:r w:rsidRPr="001952A7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9514AE4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EB2F3C8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23F094F" w14:textId="3A9BB386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7550ABD" w14:textId="5BF3FF73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1489FC5C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06598958" w14:textId="77777777" w:rsidTr="00B64AD5">
        <w:tc>
          <w:tcPr>
            <w:tcW w:w="1588" w:type="dxa"/>
            <w:vMerge/>
            <w:tcBorders>
              <w:right w:val="single" w:sz="2" w:space="0" w:color="002060"/>
            </w:tcBorders>
          </w:tcPr>
          <w:p w14:paraId="5B9026AE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4428BC79" w14:textId="0104C976" w:rsidR="007E2545" w:rsidRPr="001952A7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</w:pPr>
            <w:r w:rsidRPr="001952A7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Add</w:t>
            </w:r>
            <w:r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 xml:space="preserve">, </w:t>
            </w:r>
            <w:r w:rsidRPr="001952A7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Edit Accessibility and Access issues</w:t>
            </w:r>
            <w:r w:rsidRPr="001952A7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ab/>
            </w:r>
            <w:r w:rsidRPr="001952A7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9D350EF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AD4DF00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037BFEB6" w14:textId="2C8F477A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46E73B66" w14:textId="19A02ACC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2FDE8322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31FB2D03" w14:textId="25F445EB" w:rsidTr="00B64AD5">
        <w:tc>
          <w:tcPr>
            <w:tcW w:w="1588" w:type="dxa"/>
            <w:vMerge/>
            <w:tcBorders>
              <w:right w:val="single" w:sz="2" w:space="0" w:color="002060"/>
            </w:tcBorders>
          </w:tcPr>
          <w:p w14:paraId="5C2FC701" w14:textId="62736830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2FF24BF4" w14:textId="2CF1A7DB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Configure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P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art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N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umbers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(in Asset)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D589A44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4B231F9C" w14:textId="590AC354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1D8075B9" w14:textId="45089AB2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0BB67213" w14:textId="388DCD6B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272B0F08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6BE1C77C" w14:textId="77777777" w:rsidTr="0060400B">
        <w:tc>
          <w:tcPr>
            <w:tcW w:w="1588" w:type="dxa"/>
            <w:vMerge/>
            <w:tcBorders>
              <w:right w:val="single" w:sz="2" w:space="0" w:color="002060"/>
            </w:tcBorders>
          </w:tcPr>
          <w:p w14:paraId="0C957D4B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5DF46F26" w14:textId="58D2B1D2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Customise Idler Fault Screen (</w:t>
            </w:r>
            <w:proofErr w:type="gramStart"/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eg</w:t>
            </w:r>
            <w:proofErr w:type="gramEnd"/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Labels, enable Letter,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Decimals</w:t>
            </w:r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, Idler Type Auto Complete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)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E30F09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0558FAE5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419DE0DC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0C81E34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83B9943" w14:textId="704E2C44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2173A085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0E4A8940" w14:textId="77777777" w:rsidTr="0060400B">
        <w:tc>
          <w:tcPr>
            <w:tcW w:w="1588" w:type="dxa"/>
            <w:vMerge/>
            <w:tcBorders>
              <w:right w:val="single" w:sz="2" w:space="0" w:color="002060"/>
            </w:tcBorders>
          </w:tcPr>
          <w:p w14:paraId="231D2D19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157E2DD" w14:textId="098259E5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Add, Edit Maintenance Activities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E30F09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13A6F667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07479727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07E5C74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AADAB33" w14:textId="17B8DEB9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238DB44C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7E2545" w:rsidRPr="001B4E0B" w14:paraId="20A670D5" w14:textId="77777777" w:rsidTr="0060400B">
        <w:tc>
          <w:tcPr>
            <w:tcW w:w="1588" w:type="dxa"/>
            <w:vMerge/>
            <w:tcBorders>
              <w:bottom w:val="single" w:sz="2" w:space="0" w:color="002060"/>
              <w:right w:val="single" w:sz="2" w:space="0" w:color="002060"/>
            </w:tcBorders>
          </w:tcPr>
          <w:p w14:paraId="33FE24DE" w14:textId="77777777" w:rsidR="007E2545" w:rsidRPr="00BE6EB6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7D92800" w14:textId="0B32BFB4" w:rsidR="007E2545" w:rsidRPr="004469AB" w:rsidRDefault="007E2545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F95BE8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Add, Edit Idler Tag customisation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E30F09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20E04931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57649153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482803A7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42210A17" w14:textId="394930F6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  <w:bottom w:val="single" w:sz="2" w:space="0" w:color="002060"/>
            </w:tcBorders>
          </w:tcPr>
          <w:p w14:paraId="088CE7D4" w14:textId="77777777" w:rsidR="007E2545" w:rsidRPr="00865692" w:rsidRDefault="007E2545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522D3E" w:rsidRPr="001B4E0B" w14:paraId="3CB65637" w14:textId="6FC04DC0" w:rsidTr="004141D1">
        <w:tc>
          <w:tcPr>
            <w:tcW w:w="1588" w:type="dxa"/>
            <w:vMerge w:val="restart"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</w:tcPr>
          <w:p w14:paraId="6C7DBBCC" w14:textId="0B05560A" w:rsidR="00522D3E" w:rsidRPr="00BE6EB6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  <w:r w:rsidRPr="00BE6EB6">
              <w:rPr>
                <w:rFonts w:ascii="Arial-BoldMT" w:hAnsi="Arial-BoldMT" w:cs="Arial-BoldMT"/>
                <w:color w:val="002060"/>
                <w:szCs w:val="20"/>
              </w:rPr>
              <w:lastRenderedPageBreak/>
              <w:t>Wear</w:t>
            </w: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2E9A6284" w14:textId="23D868E6" w:rsidR="00522D3E" w:rsidRPr="004469AB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Enter wear measurements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3C240E2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E40239F" w14:textId="7FA2978F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DA37EF9" w14:textId="1B9D5751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0B1C13BF" w14:textId="7E2B7665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 w:val="restart"/>
            <w:tcBorders>
              <w:top w:val="single" w:sz="2" w:space="0" w:color="002060"/>
              <w:left w:val="single" w:sz="2" w:space="0" w:color="002060"/>
            </w:tcBorders>
          </w:tcPr>
          <w:p w14:paraId="037C2D6E" w14:textId="77777777" w:rsidR="00522D3E" w:rsidRPr="00C826AA" w:rsidRDefault="00522D3E" w:rsidP="00522D3E">
            <w:pPr>
              <w:autoSpaceDE w:val="0"/>
              <w:autoSpaceDN w:val="0"/>
              <w:adjustRightInd w:val="0"/>
              <w:spacing w:before="40" w:after="40"/>
              <w:ind w:left="143"/>
              <w:rPr>
                <w:rFonts w:ascii="Arial-BoldMT" w:hAnsi="Arial-BoldMT" w:cs="Arial-BoldMT"/>
                <w:b w:val="0"/>
                <w:color w:val="234484"/>
                <w:sz w:val="26"/>
                <w:szCs w:val="26"/>
              </w:rPr>
            </w:pPr>
            <w:r w:rsidRPr="00C826AA">
              <w:rPr>
                <w:rFonts w:ascii="Arial-BoldMT" w:hAnsi="Arial-BoldMT" w:cs="Arial-BoldMT"/>
                <w:b w:val="0"/>
                <w:color w:val="234484"/>
                <w:sz w:val="26"/>
                <w:szCs w:val="26"/>
              </w:rPr>
              <w:t>CU = Complex User</w:t>
            </w:r>
          </w:p>
          <w:p w14:paraId="3F73BF41" w14:textId="4BC8418D" w:rsidR="00522D3E" w:rsidRPr="00865692" w:rsidRDefault="00522D3E" w:rsidP="00522D3E">
            <w:pPr>
              <w:autoSpaceDE w:val="0"/>
              <w:autoSpaceDN w:val="0"/>
              <w:adjustRightInd w:val="0"/>
              <w:spacing w:before="40" w:after="40"/>
              <w:ind w:left="143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>
              <w:rPr>
                <w:rFonts w:ascii="Arial-BoldMT" w:hAnsi="Arial-BoldMT" w:cs="Arial-BoldMT"/>
                <w:b w:val="0"/>
                <w:color w:val="234484"/>
                <w:sz w:val="26"/>
                <w:szCs w:val="26"/>
              </w:rPr>
              <w:t>AA</w:t>
            </w:r>
            <w:r w:rsidRPr="00C826AA">
              <w:rPr>
                <w:rFonts w:ascii="Arial-BoldMT" w:hAnsi="Arial-BoldMT" w:cs="Arial-BoldMT"/>
                <w:b w:val="0"/>
                <w:color w:val="234484"/>
                <w:sz w:val="26"/>
                <w:szCs w:val="26"/>
              </w:rPr>
              <w:t xml:space="preserve"> = </w:t>
            </w:r>
            <w:r>
              <w:rPr>
                <w:rFonts w:ascii="Arial-BoldMT" w:hAnsi="Arial-BoldMT" w:cs="Arial-BoldMT"/>
                <w:b w:val="0"/>
                <w:color w:val="234484"/>
                <w:sz w:val="26"/>
                <w:szCs w:val="26"/>
              </w:rPr>
              <w:t>Account Administrator</w:t>
            </w:r>
          </w:p>
        </w:tc>
      </w:tr>
      <w:tr w:rsidR="00522D3E" w:rsidRPr="001B4E0B" w14:paraId="08B8FA11" w14:textId="567CE7DE" w:rsidTr="004141D1">
        <w:tc>
          <w:tcPr>
            <w:tcW w:w="1588" w:type="dxa"/>
            <w:vMerge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</w:tcPr>
          <w:p w14:paraId="4647BB26" w14:textId="77777777" w:rsidR="00522D3E" w:rsidRPr="00BE6EB6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8E37F24" w14:textId="524CE8D7" w:rsidR="00522D3E" w:rsidRPr="004469AB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Replace belt sections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A9155DA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4977ADE" w14:textId="26EEDE68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25154FE" w14:textId="34D70D61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2A461BA1" w14:textId="392914A9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10D825E3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</w:tr>
      <w:tr w:rsidR="00522D3E" w:rsidRPr="001B4E0B" w14:paraId="26C9DD9C" w14:textId="4F324111" w:rsidTr="004141D1">
        <w:tc>
          <w:tcPr>
            <w:tcW w:w="1588" w:type="dxa"/>
            <w:vMerge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</w:tcPr>
          <w:p w14:paraId="3A164BEE" w14:textId="4EA4D7E2" w:rsidR="00522D3E" w:rsidRPr="00BE6EB6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046BBC09" w14:textId="1C9E527E" w:rsidR="00522D3E" w:rsidRPr="004469AB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840C32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Add wear management Alarm Points to equipment </w:t>
            </w:r>
            <w:r w:rsidRPr="00840C32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4195F31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C659DF0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168D06F" w14:textId="78FF3D65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9319B86" w14:textId="2D31A040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55F70D94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522D3E" w:rsidRPr="001B4E0B" w14:paraId="32E125FB" w14:textId="77777777" w:rsidTr="004141D1">
        <w:tc>
          <w:tcPr>
            <w:tcW w:w="1588" w:type="dxa"/>
            <w:vMerge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</w:tcPr>
          <w:p w14:paraId="21CA0959" w14:textId="77777777" w:rsidR="00522D3E" w:rsidRPr="00BE6EB6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ED54CA2" w14:textId="31E1C872" w:rsidR="00522D3E" w:rsidRPr="004469AB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Configure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w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ear for new Equipment Types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5D5F2F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7E9D09F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FF54193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EE167C4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85688FE" w14:textId="74BD5DA9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3AD25A5B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</w:tr>
      <w:tr w:rsidR="00522D3E" w:rsidRPr="001B4E0B" w14:paraId="704911DC" w14:textId="01D0CFE5" w:rsidTr="004141D1">
        <w:tc>
          <w:tcPr>
            <w:tcW w:w="1588" w:type="dxa"/>
            <w:vMerge w:val="restart"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94771AE" w14:textId="46F3C848" w:rsidR="00522D3E" w:rsidRPr="00BE6EB6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  <w:r w:rsidRPr="00BE6EB6">
              <w:rPr>
                <w:rFonts w:ascii="Arial-BoldMT" w:hAnsi="Arial-BoldMT" w:cs="Arial-BoldMT"/>
                <w:color w:val="002060"/>
                <w:szCs w:val="20"/>
              </w:rPr>
              <w:t>Complex</w:t>
            </w: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4E0E90B" w14:textId="5399C7D4" w:rsidR="00522D3E" w:rsidRPr="004469AB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Replace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,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S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chedule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,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E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dit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,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dd wear measurements 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35913C1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B5794E6" w14:textId="49F358D0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9F827D3" w14:textId="17A2FE8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0970A58" w14:textId="630B4826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42C43199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</w:tr>
      <w:tr w:rsidR="00522D3E" w:rsidRPr="001B4E0B" w14:paraId="4F088591" w14:textId="77777777" w:rsidTr="004141D1">
        <w:tc>
          <w:tcPr>
            <w:tcW w:w="1588" w:type="dxa"/>
            <w:vMerge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74932D5" w14:textId="77777777" w:rsidR="00522D3E" w:rsidRPr="00BE6EB6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1E2FC111" w14:textId="2E1658A7" w:rsidR="00522D3E" w:rsidRPr="00127C0F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</w:pPr>
            <w:r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Add</w:t>
            </w:r>
            <w:r w:rsidRPr="00127C0F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 xml:space="preserve">, Edit, Delete </w:t>
            </w:r>
            <w:r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Types (</w:t>
            </w:r>
            <w:r w:rsidRPr="00127C0F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dropdowns</w:t>
            </w:r>
            <w:r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)</w:t>
            </w:r>
            <w:r w:rsidRPr="00127C0F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ab/>
            </w:r>
            <w:r w:rsidRPr="00127C0F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290E58AF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266CEB32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B87AACA" w14:textId="5003530C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5EAFE81D" w14:textId="2A95C21C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1D688D7C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</w:tr>
      <w:tr w:rsidR="00522D3E" w:rsidRPr="001B4E0B" w14:paraId="40D8B54A" w14:textId="77777777" w:rsidTr="004141D1">
        <w:tc>
          <w:tcPr>
            <w:tcW w:w="1588" w:type="dxa"/>
            <w:vMerge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FBFFE19" w14:textId="77777777" w:rsidR="00522D3E" w:rsidRPr="00BE6EB6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03840FEE" w14:textId="726C2B10" w:rsidR="00522D3E" w:rsidRPr="00127C0F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</w:pPr>
            <w:r w:rsidRPr="00127C0F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 xml:space="preserve">Edit </w:t>
            </w:r>
            <w:r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 xml:space="preserve">Wear </w:t>
            </w:r>
            <w:r w:rsidRPr="00127C0F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 xml:space="preserve">Alarm Points </w:t>
            </w:r>
            <w:r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ab/>
            </w:r>
            <w:r w:rsidRPr="00127C0F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C63C0E6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19EC348A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15A844B6" w14:textId="53DB47B3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7360C4E5" w14:textId="1E5A8848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626E69AB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</w:tr>
      <w:tr w:rsidR="00522D3E" w:rsidRPr="001B4E0B" w14:paraId="2143ED1B" w14:textId="7BAF9744" w:rsidTr="004141D1">
        <w:tc>
          <w:tcPr>
            <w:tcW w:w="1588" w:type="dxa"/>
            <w:vMerge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FE802D3" w14:textId="77777777" w:rsidR="00522D3E" w:rsidRPr="00BE6EB6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22C11C77" w14:textId="3E204F19" w:rsidR="00522D3E" w:rsidRPr="004469AB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Add, Edit </w:t>
            </w: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Areas in Hierarchy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656DC377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EF09BF3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2F9B8C73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5358A924" w14:textId="47C88C0B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1A4B16FF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</w:tr>
      <w:tr w:rsidR="00522D3E" w:rsidRPr="001B4E0B" w14:paraId="1E1DAE1B" w14:textId="4DBE01E3" w:rsidTr="004141D1">
        <w:tc>
          <w:tcPr>
            <w:tcW w:w="1588" w:type="dxa"/>
            <w:vMerge/>
            <w:tcBorders>
              <w:top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E3F1803" w14:textId="5C8FACDE" w:rsidR="00522D3E" w:rsidRPr="00BE6EB6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158904EF" w14:textId="77777777" w:rsidR="00522D3E" w:rsidRPr="004469AB" w:rsidRDefault="00522D3E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69A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Upload DXF files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448EF022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3A9F21BE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05DE4441" w14:textId="46DB8523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  <w:r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  <w:vertAlign w:val="superscript"/>
              </w:rPr>
              <w:t>CU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vAlign w:val="center"/>
          </w:tcPr>
          <w:p w14:paraId="51DBE37D" w14:textId="16CA32C0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  <w:r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  <w:vertAlign w:val="superscript"/>
              </w:rPr>
              <w:t>CU</w:t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0D5B45B9" w14:textId="77777777" w:rsidR="00522D3E" w:rsidRPr="00865692" w:rsidRDefault="00522D3E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</w:tr>
      <w:tr w:rsidR="004C4CE3" w:rsidRPr="001B4E0B" w14:paraId="76883165" w14:textId="018E7F09" w:rsidTr="004141D1">
        <w:tc>
          <w:tcPr>
            <w:tcW w:w="1588" w:type="dxa"/>
            <w:vMerge w:val="restart"/>
            <w:tcBorders>
              <w:top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</w:tcPr>
          <w:p w14:paraId="73AD0CF5" w14:textId="024B21DE" w:rsidR="004C4CE3" w:rsidRPr="00BE6EB6" w:rsidRDefault="004C4CE3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  <w:r w:rsidRPr="00BE6EB6">
              <w:rPr>
                <w:rFonts w:ascii="Arial-BoldMT" w:hAnsi="Arial-BoldMT" w:cs="Arial-BoldMT"/>
                <w:color w:val="002060"/>
                <w:szCs w:val="20"/>
              </w:rPr>
              <w:t>System Admin</w:t>
            </w: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0D71A53" w14:textId="0928D882" w:rsidR="004C4CE3" w:rsidRPr="004435E1" w:rsidRDefault="004C4CE3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Add, Edit Tonnes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323AC0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719BDCA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192CDD7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7EF9AAE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477CCE8" w14:textId="1450CB7C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52AC31EB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4C4CE3" w:rsidRPr="001B4E0B" w14:paraId="1C04075D" w14:textId="3303E04F" w:rsidTr="004141D1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161BD218" w14:textId="090686A0" w:rsidR="004C4CE3" w:rsidRPr="00BE6EB6" w:rsidRDefault="004C4CE3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457ABA0" w14:textId="6DBA29C3" w:rsidR="004C4CE3" w:rsidRPr="004435E1" w:rsidRDefault="004C4CE3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Add, Edit Shutdowns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323AC0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25FE8D9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474B0DC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BB1D4A4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6E40F3F" w14:textId="5210463A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36C11722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4C4CE3" w:rsidRPr="001B4E0B" w14:paraId="75F6CEC0" w14:textId="77777777" w:rsidTr="004141D1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5C308102" w14:textId="77777777" w:rsidR="004C4CE3" w:rsidRPr="00BE6EB6" w:rsidRDefault="004C4CE3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BD211CD" w14:textId="6BE8A223" w:rsidR="004C4CE3" w:rsidRPr="004435E1" w:rsidRDefault="004C4CE3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Add, Edit Lube Categories, Manufacturers and Products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323AC0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501CAC6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0CCFDF3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3371BF6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4386730" w14:textId="6BB63942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42DB6678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4C4CE3" w:rsidRPr="001B4E0B" w14:paraId="4E068F5A" w14:textId="28A1446D" w:rsidTr="004141D1"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61DBDA50" w14:textId="6AD5D57D" w:rsidR="004C4CE3" w:rsidRPr="00BE6EB6" w:rsidRDefault="004C4CE3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A531B2F" w14:textId="7C402CCF" w:rsidR="004C4CE3" w:rsidRPr="004435E1" w:rsidRDefault="004C4CE3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Add, Edit Equipment Consumables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323AC0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146B808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10F0291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7E251A9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C410CB1" w14:textId="2703CC9A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4DCAD19A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4C4CE3" w:rsidRPr="001B4E0B" w14:paraId="14ECF24C" w14:textId="77777777" w:rsidTr="004141D1">
        <w:trPr>
          <w:trHeight w:val="457"/>
        </w:trPr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5DE34F62" w14:textId="77777777" w:rsidR="004C4CE3" w:rsidRDefault="004C4CE3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7469596F" w14:textId="49DC4E8C" w:rsidR="004C4CE3" w:rsidRPr="004435E1" w:rsidRDefault="004C4CE3" w:rsidP="00F04DD8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Set Measurement System (</w:t>
            </w:r>
            <w:proofErr w:type="gramStart"/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ie</w:t>
            </w:r>
            <w:proofErr w:type="gramEnd"/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Metric, Imperial)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323AC0">
              <w:rPr>
                <w:rFonts w:ascii="Arial-BoldMT" w:hAnsi="Arial-BoldMT" w:cs="Arial-BoldMT"/>
                <w:color w:val="002060"/>
                <w:sz w:val="18"/>
                <w:szCs w:val="20"/>
              </w:rPr>
              <w:t>SA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0898FAAD" w14:textId="77777777" w:rsidR="004C4CE3" w:rsidRPr="000A231B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FD5825B" w14:textId="77777777" w:rsidR="004C4CE3" w:rsidRPr="000A231B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CF6D025" w14:textId="77777777" w:rsidR="004C4CE3" w:rsidRPr="000A231B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39C1BA5" w14:textId="57CCF2A1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26DD5AB1" w14:textId="77777777" w:rsidR="004C4CE3" w:rsidRPr="00865692" w:rsidRDefault="004C4CE3" w:rsidP="00F04D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4C4CE3" w:rsidRPr="001B4E0B" w14:paraId="122BBB4A" w14:textId="77777777" w:rsidTr="004141D1">
        <w:trPr>
          <w:trHeight w:val="457"/>
        </w:trPr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205A8A0D" w14:textId="77777777" w:rsidR="004C4CE3" w:rsidRDefault="004C4CE3" w:rsidP="004C4CE3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C6EE26C" w14:textId="488D5071" w:rsidR="004C4CE3" w:rsidRDefault="004C4CE3" w:rsidP="004C4CE3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Customise Idler Fault Screen (</w:t>
            </w:r>
            <w:proofErr w:type="gramStart"/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eg</w:t>
            </w:r>
            <w:proofErr w:type="gramEnd"/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Labels, enable Letter,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Decimals</w:t>
            </w:r>
            <w:r w:rsidRPr="004435E1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, Idler Type Auto Complete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)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4C4CE3">
              <w:rPr>
                <w:rFonts w:ascii="Arial-BoldMT" w:hAnsi="Arial-BoldMT" w:cs="Arial-BoldMT"/>
                <w:color w:val="002060"/>
                <w:sz w:val="18"/>
                <w:szCs w:val="20"/>
              </w:rPr>
              <w:t>PDS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4F130EF" w14:textId="77777777" w:rsidR="004C4CE3" w:rsidRPr="000A231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3EF29A6" w14:textId="77777777" w:rsidR="004C4CE3" w:rsidRPr="000A231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491DA390" w14:textId="77777777" w:rsidR="004C4CE3" w:rsidRPr="000A231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1118B87C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7C6A3978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4C4CE3" w:rsidRPr="001B4E0B" w14:paraId="1BE7AF39" w14:textId="77777777" w:rsidTr="004141D1">
        <w:trPr>
          <w:trHeight w:val="457"/>
        </w:trPr>
        <w:tc>
          <w:tcPr>
            <w:tcW w:w="1588" w:type="dxa"/>
            <w:vMerge/>
            <w:tcBorders>
              <w:right w:val="single" w:sz="2" w:space="0" w:color="002060"/>
            </w:tcBorders>
            <w:shd w:val="clear" w:color="auto" w:fill="DEEAF6" w:themeFill="accent5" w:themeFillTint="33"/>
          </w:tcPr>
          <w:p w14:paraId="417A38F7" w14:textId="77777777" w:rsidR="004C4CE3" w:rsidRDefault="004C4CE3" w:rsidP="004C4CE3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08E845FC" w14:textId="5B30A6C2" w:rsidR="004C4CE3" w:rsidRPr="0005300B" w:rsidRDefault="004C4CE3" w:rsidP="004C4CE3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</w:pPr>
            <w:r w:rsidRPr="0005300B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Report Subscriptions</w:t>
            </w:r>
            <w:r w:rsidR="0005300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 </w:t>
            </w:r>
            <w:r w:rsidR="0005300B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="0005300B" w:rsidRPr="004C4CE3">
              <w:rPr>
                <w:rFonts w:ascii="Arial-BoldMT" w:hAnsi="Arial-BoldMT" w:cs="Arial-BoldMT"/>
                <w:color w:val="002060"/>
                <w:sz w:val="18"/>
                <w:szCs w:val="20"/>
              </w:rPr>
              <w:t>PDS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51D17763" w14:textId="77777777" w:rsidR="004C4CE3" w:rsidRPr="000A231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6BDDFC8F" w14:textId="77777777" w:rsidR="004C4CE3" w:rsidRPr="000A231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3E2EF3DC" w14:textId="77777777" w:rsidR="004C4CE3" w:rsidRPr="000A231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shd w:val="clear" w:color="auto" w:fill="DEEAF6" w:themeFill="accent5" w:themeFillTint="33"/>
            <w:vAlign w:val="center"/>
          </w:tcPr>
          <w:p w14:paraId="2A4E06C8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0E66E18E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4C4CE3" w:rsidRPr="001B4E0B" w14:paraId="705D62D4" w14:textId="78D7F023" w:rsidTr="004141D1">
        <w:tc>
          <w:tcPr>
            <w:tcW w:w="1588" w:type="dxa"/>
            <w:vMerge w:val="restart"/>
            <w:tcBorders>
              <w:top w:val="single" w:sz="2" w:space="0" w:color="002060"/>
              <w:right w:val="single" w:sz="2" w:space="0" w:color="002060"/>
            </w:tcBorders>
          </w:tcPr>
          <w:p w14:paraId="6CB6597E" w14:textId="09FB9C1D" w:rsidR="004C4CE3" w:rsidRPr="00BE6EB6" w:rsidRDefault="004C4CE3" w:rsidP="004C4CE3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  <w:r>
              <w:rPr>
                <w:rFonts w:ascii="Arial-BoldMT" w:hAnsi="Arial-BoldMT" w:cs="Arial-BoldMT"/>
                <w:color w:val="002060"/>
                <w:szCs w:val="20"/>
              </w:rPr>
              <w:t>User Management</w:t>
            </w: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vAlign w:val="center"/>
          </w:tcPr>
          <w:p w14:paraId="2A9422E6" w14:textId="558BA478" w:rsidR="004C4CE3" w:rsidRPr="00F95BE8" w:rsidRDefault="004C4CE3" w:rsidP="004C4CE3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</w:pPr>
            <w:r w:rsidRPr="00F95BE8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Add, edit, delete new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U</w:t>
            </w:r>
            <w:r w:rsidRPr="00F95BE8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 xml:space="preserve">ser </w:t>
            </w:r>
            <w:r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A</w:t>
            </w:r>
            <w:r w:rsidRPr="00F95BE8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>ccounts</w:t>
            </w:r>
            <w:r w:rsidRPr="00F95BE8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tab/>
            </w:r>
            <w:r w:rsidRPr="00F95BE8">
              <w:rPr>
                <w:rFonts w:ascii="Arial-BoldMT" w:hAnsi="Arial-BoldMT" w:cs="Arial-BoldMT"/>
                <w:b w:val="0"/>
                <w:bCs/>
                <w:color w:val="002060"/>
                <w:sz w:val="18"/>
                <w:szCs w:val="20"/>
              </w:rPr>
              <w:sym w:font="Wingdings 2" w:char="F0E4"/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vAlign w:val="center"/>
          </w:tcPr>
          <w:p w14:paraId="100B893B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vAlign w:val="center"/>
          </w:tcPr>
          <w:p w14:paraId="259C4E56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vAlign w:val="center"/>
          </w:tcPr>
          <w:p w14:paraId="78761207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vAlign w:val="center"/>
          </w:tcPr>
          <w:p w14:paraId="7786A02B" w14:textId="7F1DC9CC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  <w:r w:rsidRPr="00865692"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  <w:sym w:font="Wingdings" w:char="F0FC"/>
            </w:r>
            <w:r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  <w:vertAlign w:val="superscript"/>
              </w:rPr>
              <w:t>AA</w:t>
            </w:r>
          </w:p>
        </w:tc>
        <w:tc>
          <w:tcPr>
            <w:tcW w:w="3713" w:type="dxa"/>
            <w:vMerge/>
            <w:tcBorders>
              <w:left w:val="single" w:sz="2" w:space="0" w:color="002060"/>
            </w:tcBorders>
          </w:tcPr>
          <w:p w14:paraId="0F245DD6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4C4CE3" w:rsidRPr="001B4E0B" w14:paraId="7CAE1863" w14:textId="77777777" w:rsidTr="004141D1">
        <w:tc>
          <w:tcPr>
            <w:tcW w:w="1588" w:type="dxa"/>
            <w:vMerge/>
            <w:tcBorders>
              <w:bottom w:val="nil"/>
              <w:right w:val="single" w:sz="2" w:space="0" w:color="002060"/>
            </w:tcBorders>
          </w:tcPr>
          <w:p w14:paraId="0D3DE37E" w14:textId="77777777" w:rsidR="004C4CE3" w:rsidRPr="00BE6EB6" w:rsidRDefault="004C4CE3" w:rsidP="004C4CE3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color w:val="002060"/>
                <w:szCs w:val="20"/>
              </w:rPr>
            </w:pPr>
          </w:p>
        </w:tc>
        <w:tc>
          <w:tcPr>
            <w:tcW w:w="4309" w:type="dxa"/>
            <w:gridSpan w:val="2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vAlign w:val="center"/>
          </w:tcPr>
          <w:p w14:paraId="1A4D117F" w14:textId="3B59F3B4" w:rsidR="004C4CE3" w:rsidRPr="00F95BE8" w:rsidRDefault="004C4CE3" w:rsidP="004C4CE3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</w:pPr>
            <w:r w:rsidRPr="00F95BE8">
              <w:rPr>
                <w:rFonts w:ascii="Arial-BoldMT" w:hAnsi="Arial-BoldMT" w:cs="Arial-BoldMT"/>
                <w:b w:val="0"/>
                <w:color w:val="002060"/>
                <w:sz w:val="18"/>
                <w:szCs w:val="20"/>
              </w:rPr>
              <w:t>Add, Edit User Groups</w:t>
            </w:r>
            <w:r w:rsidRPr="00F95BE8"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  <w:t xml:space="preserve"> </w:t>
            </w:r>
            <w:r w:rsidRPr="00F95BE8">
              <w:rPr>
                <w:rFonts w:ascii="Arial-BoldMT" w:hAnsi="Arial-BoldMT" w:cs="Arial-BoldMT"/>
                <w:bCs/>
                <w:color w:val="002060"/>
                <w:sz w:val="18"/>
                <w:szCs w:val="20"/>
              </w:rPr>
              <w:tab/>
            </w:r>
            <w:r w:rsidRPr="00F95BE8">
              <w:rPr>
                <w:rFonts w:ascii="Arial-BoldMT" w:hAnsi="Arial-BoldMT" w:cs="Arial-BoldMT"/>
                <w:color w:val="002060"/>
                <w:sz w:val="18"/>
                <w:szCs w:val="20"/>
              </w:rPr>
              <w:t>PDS</w:t>
            </w: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vAlign w:val="center"/>
          </w:tcPr>
          <w:p w14:paraId="19A50760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vAlign w:val="center"/>
          </w:tcPr>
          <w:p w14:paraId="6B189B9E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vAlign w:val="center"/>
          </w:tcPr>
          <w:p w14:paraId="2A16E543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 w:val="0"/>
                <w:bCs/>
                <w:color w:val="234484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2" w:space="0" w:color="002060"/>
              <w:left w:val="single" w:sz="2" w:space="0" w:color="002060"/>
              <w:bottom w:val="nil"/>
              <w:right w:val="single" w:sz="2" w:space="0" w:color="002060"/>
            </w:tcBorders>
            <w:vAlign w:val="center"/>
          </w:tcPr>
          <w:p w14:paraId="4B6609F0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  <w:tc>
          <w:tcPr>
            <w:tcW w:w="3713" w:type="dxa"/>
            <w:vMerge/>
            <w:tcBorders>
              <w:left w:val="single" w:sz="2" w:space="0" w:color="002060"/>
              <w:bottom w:val="single" w:sz="2" w:space="0" w:color="002060"/>
            </w:tcBorders>
          </w:tcPr>
          <w:p w14:paraId="24982AC9" w14:textId="77777777" w:rsidR="004C4CE3" w:rsidRPr="00865692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bCs/>
                <w:color w:val="234484"/>
                <w:sz w:val="28"/>
                <w:szCs w:val="28"/>
              </w:rPr>
            </w:pPr>
          </w:p>
        </w:tc>
      </w:tr>
      <w:tr w:rsidR="004C4CE3" w:rsidRPr="00C826AA" w14:paraId="48A05B42" w14:textId="01309C9C" w:rsidTr="004469AB">
        <w:tc>
          <w:tcPr>
            <w:tcW w:w="5897" w:type="dxa"/>
            <w:gridSpan w:val="3"/>
            <w:tcBorders>
              <w:top w:val="nil"/>
              <w:bottom w:val="nil"/>
              <w:right w:val="single" w:sz="2" w:space="0" w:color="FFFFFF" w:themeColor="background1"/>
            </w:tcBorders>
            <w:shd w:val="clear" w:color="auto" w:fill="002060"/>
            <w:vAlign w:val="center"/>
          </w:tcPr>
          <w:p w14:paraId="666E452C" w14:textId="10D0EEFD" w:rsidR="004C4CE3" w:rsidRPr="0052653B" w:rsidRDefault="004C4CE3" w:rsidP="004C4CE3">
            <w:pPr>
              <w:tabs>
                <w:tab w:val="right" w:pos="5812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</w:pPr>
            <w:r w:rsidRPr="0052653B"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  <w:t>Position, typically</w:t>
            </w:r>
          </w:p>
        </w:tc>
        <w:tc>
          <w:tcPr>
            <w:tcW w:w="1361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02060"/>
            <w:vAlign w:val="center"/>
          </w:tcPr>
          <w:p w14:paraId="2F6093D5" w14:textId="77777777" w:rsidR="004C4CE3" w:rsidRPr="0052653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</w:pPr>
            <w:r w:rsidRPr="0052653B"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  <w:t>Any</w:t>
            </w:r>
          </w:p>
        </w:tc>
        <w:tc>
          <w:tcPr>
            <w:tcW w:w="1361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02060"/>
            <w:vAlign w:val="center"/>
          </w:tcPr>
          <w:p w14:paraId="27142CF8" w14:textId="77777777" w:rsidR="004C4CE3" w:rsidRPr="0052653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</w:pPr>
            <w:r w:rsidRPr="0052653B"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  <w:t>Technicians</w:t>
            </w:r>
          </w:p>
        </w:tc>
        <w:tc>
          <w:tcPr>
            <w:tcW w:w="1361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02060"/>
            <w:vAlign w:val="center"/>
          </w:tcPr>
          <w:p w14:paraId="4C0DF0B9" w14:textId="77777777" w:rsidR="004C4CE3" w:rsidRPr="0052653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</w:pPr>
            <w:r w:rsidRPr="0052653B"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  <w:t>Supervisors, Coordinators, Engineers</w:t>
            </w:r>
          </w:p>
        </w:tc>
        <w:tc>
          <w:tcPr>
            <w:tcW w:w="1361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02060"/>
            <w:vAlign w:val="center"/>
          </w:tcPr>
          <w:p w14:paraId="4ADF5A1B" w14:textId="28634542" w:rsidR="004C4CE3" w:rsidRPr="0052653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</w:pPr>
            <w:r w:rsidRPr="0052653B"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  <w:t>Business Champion</w:t>
            </w:r>
          </w:p>
        </w:tc>
        <w:tc>
          <w:tcPr>
            <w:tcW w:w="3713" w:type="dxa"/>
            <w:tcBorders>
              <w:top w:val="single" w:sz="2" w:space="0" w:color="002060"/>
              <w:left w:val="single" w:sz="2" w:space="0" w:color="FFFFFF" w:themeColor="background1"/>
              <w:bottom w:val="nil"/>
            </w:tcBorders>
            <w:shd w:val="clear" w:color="auto" w:fill="002060"/>
          </w:tcPr>
          <w:p w14:paraId="40F4B32F" w14:textId="77777777" w:rsidR="004C4CE3" w:rsidRPr="0052653B" w:rsidRDefault="004C4CE3" w:rsidP="004C4CE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-BoldMT" w:hAnsi="Arial-BoldMT" w:cs="Arial-BoldMT"/>
                <w:color w:val="FFFFFF" w:themeColor="background1"/>
                <w:sz w:val="18"/>
                <w:szCs w:val="20"/>
              </w:rPr>
            </w:pPr>
          </w:p>
        </w:tc>
      </w:tr>
    </w:tbl>
    <w:p w14:paraId="4AD9D74E" w14:textId="491D86A0" w:rsidR="00424A26" w:rsidRDefault="00E30F09">
      <w:pPr>
        <w:rPr>
          <w:rFonts w:ascii="Arial-BoldMT" w:hAnsi="Arial-BoldMT" w:cs="Arial-BoldMT"/>
          <w:bCs/>
          <w:color w:val="002060"/>
          <w:sz w:val="18"/>
          <w:szCs w:val="20"/>
        </w:rPr>
      </w:pPr>
      <w:r w:rsidRPr="00F95BE8">
        <w:rPr>
          <w:rFonts w:ascii="Arial-BoldMT" w:hAnsi="Arial-BoldMT" w:cs="Arial-BoldMT"/>
          <w:bCs/>
          <w:color w:val="002060"/>
          <w:sz w:val="18"/>
          <w:szCs w:val="20"/>
        </w:rPr>
        <w:sym w:font="Wingdings 2" w:char="F0E4"/>
      </w:r>
      <w:r>
        <w:rPr>
          <w:rFonts w:ascii="Arial-BoldMT" w:hAnsi="Arial-BoldMT" w:cs="Arial-BoldMT"/>
          <w:bCs/>
          <w:color w:val="002060"/>
          <w:sz w:val="18"/>
          <w:szCs w:val="20"/>
        </w:rPr>
        <w:t xml:space="preserve"> = </w:t>
      </w:r>
      <w:r w:rsidR="000E05B7">
        <w:rPr>
          <w:rFonts w:ascii="Arial-BoldMT" w:hAnsi="Arial-BoldMT" w:cs="Arial-BoldMT"/>
          <w:bCs/>
          <w:color w:val="002060"/>
          <w:sz w:val="18"/>
          <w:szCs w:val="20"/>
        </w:rPr>
        <w:t xml:space="preserve">Via </w:t>
      </w:r>
      <w:r>
        <w:rPr>
          <w:rFonts w:ascii="Arial-BoldMT" w:hAnsi="Arial-BoldMT" w:cs="Arial-BoldMT"/>
          <w:bCs/>
          <w:color w:val="002060"/>
          <w:sz w:val="18"/>
          <w:szCs w:val="20"/>
        </w:rPr>
        <w:t>Admin cog</w:t>
      </w:r>
    </w:p>
    <w:p w14:paraId="6DBD73CB" w14:textId="0E9B2E53" w:rsidR="00E30F09" w:rsidRPr="000E05B7" w:rsidRDefault="00E30F09">
      <w:pPr>
        <w:rPr>
          <w:rFonts w:ascii="Arial-BoldMT" w:hAnsi="Arial-BoldMT" w:cs="Arial-BoldMT"/>
          <w:bCs/>
          <w:color w:val="002060"/>
          <w:sz w:val="18"/>
          <w:szCs w:val="20"/>
          <w:lang w:val="sv-SE"/>
        </w:rPr>
      </w:pPr>
      <w:r w:rsidRPr="000E05B7">
        <w:rPr>
          <w:rFonts w:ascii="Arial-BoldMT" w:hAnsi="Arial-BoldMT" w:cs="Arial-BoldMT"/>
          <w:b/>
          <w:color w:val="002060"/>
          <w:sz w:val="18"/>
          <w:szCs w:val="20"/>
          <w:lang w:val="sv-SE"/>
        </w:rPr>
        <w:t>SA</w:t>
      </w:r>
      <w:r w:rsidRPr="000E05B7">
        <w:rPr>
          <w:rFonts w:ascii="Arial-BoldMT" w:hAnsi="Arial-BoldMT" w:cs="Arial-BoldMT"/>
          <w:bCs/>
          <w:color w:val="002060"/>
          <w:sz w:val="18"/>
          <w:szCs w:val="20"/>
          <w:lang w:val="sv-SE"/>
        </w:rPr>
        <w:t xml:space="preserve"> = </w:t>
      </w:r>
      <w:r w:rsidR="000E05B7" w:rsidRPr="000E05B7">
        <w:rPr>
          <w:rFonts w:ascii="Arial-BoldMT" w:hAnsi="Arial-BoldMT" w:cs="Arial-BoldMT"/>
          <w:bCs/>
          <w:color w:val="002060"/>
          <w:sz w:val="18"/>
          <w:szCs w:val="20"/>
          <w:lang w:val="sv-SE"/>
        </w:rPr>
        <w:t xml:space="preserve">Via </w:t>
      </w:r>
      <w:r w:rsidRPr="000E05B7">
        <w:rPr>
          <w:rFonts w:ascii="Arial-BoldMT" w:hAnsi="Arial-BoldMT" w:cs="Arial-BoldMT"/>
          <w:bCs/>
          <w:color w:val="002060"/>
          <w:sz w:val="18"/>
          <w:szCs w:val="20"/>
          <w:lang w:val="sv-SE"/>
        </w:rPr>
        <w:t>System Admin Menu</w:t>
      </w:r>
    </w:p>
    <w:p w14:paraId="77023F49" w14:textId="71AAAEC0" w:rsidR="00F04DD8" w:rsidRDefault="00707382">
      <w:r w:rsidRPr="00667C65">
        <w:rPr>
          <w:rFonts w:ascii="Arial-BoldMT" w:hAnsi="Arial-BoldMT" w:cs="Arial-BoldMT"/>
          <w:noProof/>
          <w:color w:val="234484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5012E3E" wp14:editId="33EC02B0">
            <wp:simplePos x="0" y="0"/>
            <wp:positionH relativeFrom="column">
              <wp:posOffset>8524875</wp:posOffset>
            </wp:positionH>
            <wp:positionV relativeFrom="paragraph">
              <wp:posOffset>819150</wp:posOffset>
            </wp:positionV>
            <wp:extent cx="935990" cy="428150"/>
            <wp:effectExtent l="0" t="0" r="0" b="0"/>
            <wp:wrapNone/>
            <wp:docPr id="1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46C4932D-1A47-4C82-9720-C8AD1453D7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46C4932D-1A47-4C82-9720-C8AD1453D7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DD8" w:rsidRPr="00F04DD8">
        <w:rPr>
          <w:rFonts w:ascii="Arial-BoldMT" w:hAnsi="Arial-BoldMT" w:cs="Arial-BoldMT"/>
          <w:b/>
          <w:color w:val="002060"/>
          <w:sz w:val="18"/>
          <w:szCs w:val="20"/>
        </w:rPr>
        <w:t>PDS</w:t>
      </w:r>
      <w:r w:rsidR="00F04DD8">
        <w:rPr>
          <w:rFonts w:ascii="Arial-BoldMT" w:hAnsi="Arial-BoldMT" w:cs="Arial-BoldMT"/>
          <w:bCs/>
          <w:color w:val="002060"/>
          <w:sz w:val="18"/>
          <w:szCs w:val="20"/>
        </w:rPr>
        <w:t xml:space="preserve"> = Must be done by PDS</w:t>
      </w:r>
    </w:p>
    <w:sectPr w:rsidR="00F04DD8" w:rsidSect="00B653CB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AB"/>
    <w:rsid w:val="00010421"/>
    <w:rsid w:val="00032BA1"/>
    <w:rsid w:val="000452C7"/>
    <w:rsid w:val="0005053A"/>
    <w:rsid w:val="00051FCA"/>
    <w:rsid w:val="0005300B"/>
    <w:rsid w:val="00066CD3"/>
    <w:rsid w:val="00093CEC"/>
    <w:rsid w:val="000A22A4"/>
    <w:rsid w:val="000A231B"/>
    <w:rsid w:val="000A3224"/>
    <w:rsid w:val="000A53DD"/>
    <w:rsid w:val="000D6F16"/>
    <w:rsid w:val="000E05B7"/>
    <w:rsid w:val="000E1F48"/>
    <w:rsid w:val="001109F3"/>
    <w:rsid w:val="00127C0F"/>
    <w:rsid w:val="00143376"/>
    <w:rsid w:val="001463CC"/>
    <w:rsid w:val="001635F8"/>
    <w:rsid w:val="001952A7"/>
    <w:rsid w:val="001C2306"/>
    <w:rsid w:val="001F5268"/>
    <w:rsid w:val="00245B21"/>
    <w:rsid w:val="00250620"/>
    <w:rsid w:val="00251257"/>
    <w:rsid w:val="002B1E90"/>
    <w:rsid w:val="002C378D"/>
    <w:rsid w:val="002F3565"/>
    <w:rsid w:val="00323AC0"/>
    <w:rsid w:val="00345DF7"/>
    <w:rsid w:val="003A01B2"/>
    <w:rsid w:val="003A4107"/>
    <w:rsid w:val="003A5197"/>
    <w:rsid w:val="003D32C7"/>
    <w:rsid w:val="00405C6D"/>
    <w:rsid w:val="0040706B"/>
    <w:rsid w:val="00423FAB"/>
    <w:rsid w:val="00424A26"/>
    <w:rsid w:val="004435E1"/>
    <w:rsid w:val="004469AB"/>
    <w:rsid w:val="00457DF4"/>
    <w:rsid w:val="00465C8B"/>
    <w:rsid w:val="00470C7D"/>
    <w:rsid w:val="00475507"/>
    <w:rsid w:val="004801B0"/>
    <w:rsid w:val="0049150B"/>
    <w:rsid w:val="004C4CE3"/>
    <w:rsid w:val="004D0E55"/>
    <w:rsid w:val="004D3EEC"/>
    <w:rsid w:val="004E76CD"/>
    <w:rsid w:val="00503DB2"/>
    <w:rsid w:val="00522D3E"/>
    <w:rsid w:val="0052653B"/>
    <w:rsid w:val="00531C8A"/>
    <w:rsid w:val="00556A2E"/>
    <w:rsid w:val="005661B0"/>
    <w:rsid w:val="00574657"/>
    <w:rsid w:val="005D5F2F"/>
    <w:rsid w:val="005E365B"/>
    <w:rsid w:val="00605CF7"/>
    <w:rsid w:val="006077C1"/>
    <w:rsid w:val="00613A2B"/>
    <w:rsid w:val="00650F2B"/>
    <w:rsid w:val="00652A66"/>
    <w:rsid w:val="00667C65"/>
    <w:rsid w:val="00676F33"/>
    <w:rsid w:val="006E76C9"/>
    <w:rsid w:val="006F1EE1"/>
    <w:rsid w:val="00707382"/>
    <w:rsid w:val="00730127"/>
    <w:rsid w:val="007401E7"/>
    <w:rsid w:val="00794C9D"/>
    <w:rsid w:val="00797D94"/>
    <w:rsid w:val="007B001E"/>
    <w:rsid w:val="007B1CD4"/>
    <w:rsid w:val="007D4C99"/>
    <w:rsid w:val="007E2545"/>
    <w:rsid w:val="007F52E5"/>
    <w:rsid w:val="008005AC"/>
    <w:rsid w:val="00840C32"/>
    <w:rsid w:val="00863E42"/>
    <w:rsid w:val="008767F0"/>
    <w:rsid w:val="008D6984"/>
    <w:rsid w:val="00931D85"/>
    <w:rsid w:val="00940903"/>
    <w:rsid w:val="00953B8C"/>
    <w:rsid w:val="009757BE"/>
    <w:rsid w:val="00984532"/>
    <w:rsid w:val="009845FD"/>
    <w:rsid w:val="00996632"/>
    <w:rsid w:val="009B35AD"/>
    <w:rsid w:val="009C32AA"/>
    <w:rsid w:val="009C3FFE"/>
    <w:rsid w:val="009E6711"/>
    <w:rsid w:val="00A06150"/>
    <w:rsid w:val="00A632FA"/>
    <w:rsid w:val="00A7575D"/>
    <w:rsid w:val="00AC2DCA"/>
    <w:rsid w:val="00AF486E"/>
    <w:rsid w:val="00AF7650"/>
    <w:rsid w:val="00B066BF"/>
    <w:rsid w:val="00B14545"/>
    <w:rsid w:val="00B653CB"/>
    <w:rsid w:val="00B86810"/>
    <w:rsid w:val="00BC39AA"/>
    <w:rsid w:val="00BE6EB6"/>
    <w:rsid w:val="00BF209E"/>
    <w:rsid w:val="00BF3C0B"/>
    <w:rsid w:val="00C01A19"/>
    <w:rsid w:val="00C04503"/>
    <w:rsid w:val="00C20390"/>
    <w:rsid w:val="00C71F23"/>
    <w:rsid w:val="00C826AA"/>
    <w:rsid w:val="00C84EDC"/>
    <w:rsid w:val="00C85257"/>
    <w:rsid w:val="00C85CF9"/>
    <w:rsid w:val="00C92D90"/>
    <w:rsid w:val="00CB6298"/>
    <w:rsid w:val="00CF79BD"/>
    <w:rsid w:val="00D2327A"/>
    <w:rsid w:val="00D25AF8"/>
    <w:rsid w:val="00D30E6F"/>
    <w:rsid w:val="00D60DE7"/>
    <w:rsid w:val="00D722AE"/>
    <w:rsid w:val="00D83E73"/>
    <w:rsid w:val="00D8471C"/>
    <w:rsid w:val="00DA2252"/>
    <w:rsid w:val="00DD5BBF"/>
    <w:rsid w:val="00DE1D2A"/>
    <w:rsid w:val="00DE4877"/>
    <w:rsid w:val="00E12255"/>
    <w:rsid w:val="00E242CB"/>
    <w:rsid w:val="00E30F09"/>
    <w:rsid w:val="00E37AC6"/>
    <w:rsid w:val="00E44A91"/>
    <w:rsid w:val="00E710E0"/>
    <w:rsid w:val="00E84083"/>
    <w:rsid w:val="00E86288"/>
    <w:rsid w:val="00E92675"/>
    <w:rsid w:val="00ED08E1"/>
    <w:rsid w:val="00ED3A3B"/>
    <w:rsid w:val="00EE2CC9"/>
    <w:rsid w:val="00EE6A7F"/>
    <w:rsid w:val="00F04DD8"/>
    <w:rsid w:val="00F11B6D"/>
    <w:rsid w:val="00F310CF"/>
    <w:rsid w:val="00F51597"/>
    <w:rsid w:val="00F622C1"/>
    <w:rsid w:val="00F74B13"/>
    <w:rsid w:val="00F95BE8"/>
    <w:rsid w:val="00F97CE0"/>
    <w:rsid w:val="00FC3A1D"/>
    <w:rsid w:val="00FC5FAA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92AB"/>
  <w15:chartTrackingRefBased/>
  <w15:docId w15:val="{83FFC0AD-8426-4699-AB6B-12E1054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3FA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FAB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067c535-1e7e-4f59-8e05-f82327f6e779">
      <Terms xmlns="http://schemas.microsoft.com/office/infopath/2007/PartnerControls"/>
    </lcf76f155ced4ddcb4097134ff3c332f>
    <TaxCatchAll xmlns="d8ac6b12-354f-4a4a-baed-256e8db5ba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4EC09C31F444486B07C223DA9EE03" ma:contentTypeVersion="18" ma:contentTypeDescription="Create a new document." ma:contentTypeScope="" ma:versionID="b051ddf41e368cf123722d03b7f50388">
  <xsd:schema xmlns:xsd="http://www.w3.org/2001/XMLSchema" xmlns:xs="http://www.w3.org/2001/XMLSchema" xmlns:p="http://schemas.microsoft.com/office/2006/metadata/properties" xmlns:ns1="http://schemas.microsoft.com/sharepoint/v3" xmlns:ns2="d8ac6b12-354f-4a4a-baed-256e8db5bab3" xmlns:ns3="f067c535-1e7e-4f59-8e05-f82327f6e779" targetNamespace="http://schemas.microsoft.com/office/2006/metadata/properties" ma:root="true" ma:fieldsID="6a7d5c214604d2f3c5107ca77e43c297" ns1:_="" ns2:_="" ns3:_="">
    <xsd:import namespace="http://schemas.microsoft.com/sharepoint/v3"/>
    <xsd:import namespace="d8ac6b12-354f-4a4a-baed-256e8db5bab3"/>
    <xsd:import namespace="f067c535-1e7e-4f59-8e05-f82327f6e7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c6b12-354f-4a4a-baed-256e8db5ba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1b9aef7-5146-45ac-9343-80f3a89ab5d3}" ma:internalName="TaxCatchAll" ma:showField="CatchAllData" ma:web="d8ac6b12-354f-4a4a-baed-256e8db5b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c535-1e7e-4f59-8e05-f82327f6e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73501c-ac05-41e1-84f9-b1ab9f43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56C09-02B7-4867-A343-DB51780B9F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67c535-1e7e-4f59-8e05-f82327f6e779"/>
    <ds:schemaRef ds:uri="d8ac6b12-354f-4a4a-baed-256e8db5bab3"/>
  </ds:schemaRefs>
</ds:datastoreItem>
</file>

<file path=customXml/itemProps2.xml><?xml version="1.0" encoding="utf-8"?>
<ds:datastoreItem xmlns:ds="http://schemas.openxmlformats.org/officeDocument/2006/customXml" ds:itemID="{B74E24CC-5497-473B-8992-C073F8B74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60D2A-404B-4611-BC47-851C57CC6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ac6b12-354f-4a4a-baed-256e8db5bab3"/>
    <ds:schemaRef ds:uri="f067c535-1e7e-4f59-8e05-f82327f6e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Plambeck</dc:creator>
  <cp:keywords/>
  <dc:description/>
  <cp:lastModifiedBy>Lena Plambeck</cp:lastModifiedBy>
  <cp:revision>9</cp:revision>
  <cp:lastPrinted>2022-06-20T00:15:00Z</cp:lastPrinted>
  <dcterms:created xsi:type="dcterms:W3CDTF">2022-11-18T00:25:00Z</dcterms:created>
  <dcterms:modified xsi:type="dcterms:W3CDTF">2022-11-18T01:47:00Z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0x010100EEE4EC09C31F444486B07C223DA9EE03</vt:lpwstr>
  </property>
  <property fmtid="{D5CDD505-2E9C-101B-9397-08002B2CF9AE}" pid="3" name="MediaServiceImageTags">
    <vt:lpwstr/>
  </property>
</Properties>
</file>